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F8" w:rsidRDefault="001E39FF" w:rsidP="001E39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SCHEDULE ‘A’</w:t>
      </w:r>
    </w:p>
    <w:p w:rsidR="001E39FF" w:rsidRDefault="001E39FF" w:rsidP="001E39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34F6" w:rsidRPr="005D0FFE" w:rsidRDefault="00F934F6" w:rsidP="00F93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ASIDE FROM THESE FOUR TABS AND THEIR EXPLANATIONS AS PROVIDED IN THIS REPLY, </w:t>
      </w:r>
      <w:r w:rsidRPr="005D0FFE">
        <w:rPr>
          <w:rFonts w:ascii="Times New Roman" w:hAnsi="Times New Roman" w:cs="Times New Roman"/>
          <w:sz w:val="24"/>
          <w:szCs w:val="24"/>
        </w:rPr>
        <w:t xml:space="preserve">THIS SCHEDULE CONSISTS OF THE </w:t>
      </w:r>
      <w:r>
        <w:rPr>
          <w:rFonts w:ascii="Times New Roman" w:hAnsi="Times New Roman" w:cs="Times New Roman"/>
          <w:sz w:val="24"/>
          <w:szCs w:val="24"/>
        </w:rPr>
        <w:t xml:space="preserve">MANY </w:t>
      </w:r>
      <w:r w:rsidRPr="005D0FFE">
        <w:rPr>
          <w:rFonts w:ascii="Times New Roman" w:hAnsi="Times New Roman" w:cs="Times New Roman"/>
          <w:sz w:val="24"/>
          <w:szCs w:val="24"/>
        </w:rPr>
        <w:t xml:space="preserve">REFERENCES TO SOME OF THE EXHIBITS TENDERED DURING THIS HEARING AND PORTIONS OF THE TRANSCRIPTS OF THIS HEARING. KINDLY REFER TO THE COPY OF EXHIBITS AND </w:t>
      </w:r>
      <w:bookmarkStart w:id="0" w:name="_GoBack"/>
      <w:r w:rsidRPr="005D0FFE">
        <w:rPr>
          <w:rFonts w:ascii="Times New Roman" w:hAnsi="Times New Roman" w:cs="Times New Roman"/>
          <w:sz w:val="24"/>
          <w:szCs w:val="24"/>
        </w:rPr>
        <w:t>TRANSCRIPTS AS PROVIDED BY THE RESPONDENT’S COUNSEL.</w:t>
      </w:r>
    </w:p>
    <w:bookmarkEnd w:id="0"/>
    <w:p w:rsidR="00F934F6" w:rsidRDefault="00F934F6" w:rsidP="00F934F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39FF" w:rsidRDefault="00854ACA" w:rsidP="001E39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Tab</w:t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 xml:space="preserve">Reference </w:t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r w:rsidR="001E39FF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Reference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9FF" w:rsidRPr="00F934F6">
        <w:rPr>
          <w:rFonts w:ascii="Times New Roman" w:hAnsi="Times New Roman" w:cs="Times New Roman"/>
          <w:b/>
          <w:sz w:val="28"/>
          <w:szCs w:val="28"/>
        </w:rPr>
        <w:t>#</w:t>
      </w:r>
    </w:p>
    <w:p w:rsidR="00F934F6" w:rsidRDefault="00F934F6" w:rsidP="001E3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87E" w:rsidRDefault="0039387E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Probationary Recruit Performance Evaluation Report Guidelines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101 </w:t>
      </w:r>
    </w:p>
    <w:p w:rsidR="00F934F6" w:rsidRDefault="00F934F6" w:rsidP="001E3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ACA" w:rsidRPr="00854ACA" w:rsidRDefault="0039387E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4ACA">
        <w:rPr>
          <w:rFonts w:ascii="Times New Roman" w:hAnsi="Times New Roman" w:cs="Times New Roman"/>
          <w:sz w:val="24"/>
          <w:szCs w:val="24"/>
        </w:rPr>
        <w:t>.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 w:rsidRPr="00854ACA">
        <w:rPr>
          <w:rFonts w:ascii="Times New Roman" w:hAnsi="Times New Roman" w:cs="Times New Roman"/>
          <w:sz w:val="24"/>
          <w:szCs w:val="24"/>
        </w:rPr>
        <w:t xml:space="preserve">Email from </w:t>
      </w:r>
      <w:proofErr w:type="spellStart"/>
      <w:r w:rsidR="00854ACA" w:rsidRPr="00854ACA">
        <w:rPr>
          <w:rFonts w:ascii="Times New Roman" w:hAnsi="Times New Roman" w:cs="Times New Roman"/>
          <w:sz w:val="24"/>
          <w:szCs w:val="24"/>
        </w:rPr>
        <w:t>Blutstein</w:t>
      </w:r>
      <w:proofErr w:type="spellEnd"/>
      <w:r w:rsidR="00854ACA" w:rsidRPr="00854ACA">
        <w:rPr>
          <w:rFonts w:ascii="Times New Roman" w:hAnsi="Times New Roman" w:cs="Times New Roman"/>
          <w:sz w:val="24"/>
          <w:szCs w:val="24"/>
        </w:rPr>
        <w:t xml:space="preserve"> Re Brockley Will-say sent on February 10, 2016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  <w:t>112</w:t>
      </w:r>
    </w:p>
    <w:p w:rsidR="00F934F6" w:rsidRDefault="00F934F6" w:rsidP="001E3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ACA" w:rsidRDefault="0039387E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4ACA" w:rsidRPr="00854ACA">
        <w:rPr>
          <w:rFonts w:ascii="Times New Roman" w:hAnsi="Times New Roman" w:cs="Times New Roman"/>
          <w:sz w:val="24"/>
          <w:szCs w:val="24"/>
        </w:rPr>
        <w:t xml:space="preserve">. 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 w:rsidRPr="00854ACA">
        <w:rPr>
          <w:rFonts w:ascii="Times New Roman" w:hAnsi="Times New Roman" w:cs="Times New Roman"/>
          <w:sz w:val="24"/>
          <w:szCs w:val="24"/>
        </w:rPr>
        <w:t>Brockley's second Will-say sent on February 10, 2016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  <w:t>113</w:t>
      </w:r>
    </w:p>
    <w:p w:rsidR="00F934F6" w:rsidRDefault="00F934F6" w:rsidP="001E3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4ACA" w:rsidRDefault="0039387E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54ACA">
        <w:rPr>
          <w:rFonts w:ascii="Times New Roman" w:hAnsi="Times New Roman" w:cs="Times New Roman"/>
          <w:sz w:val="24"/>
          <w:szCs w:val="24"/>
        </w:rPr>
        <w:t xml:space="preserve">. 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 w:rsidRPr="00854ACA">
        <w:rPr>
          <w:rFonts w:ascii="Times New Roman" w:hAnsi="Times New Roman" w:cs="Times New Roman"/>
          <w:sz w:val="24"/>
          <w:szCs w:val="24"/>
        </w:rPr>
        <w:t>Issues to be addressed at February 25, 2016, CMTC</w:t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</w:r>
      <w:r w:rsidR="00854ACA">
        <w:rPr>
          <w:rFonts w:ascii="Times New Roman" w:hAnsi="Times New Roman" w:cs="Times New Roman"/>
          <w:sz w:val="24"/>
          <w:szCs w:val="24"/>
        </w:rPr>
        <w:tab/>
        <w:t>125</w:t>
      </w:r>
    </w:p>
    <w:p w:rsidR="00854ACA" w:rsidRDefault="00854ACA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4ACA" w:rsidRDefault="00854ACA" w:rsidP="001E3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39FF" w:rsidRPr="00854ACA" w:rsidRDefault="00854ACA" w:rsidP="001E3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1E39FF" w:rsidRPr="00854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6CA9"/>
    <w:multiLevelType w:val="hybridMultilevel"/>
    <w:tmpl w:val="6912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C7EF2"/>
    <w:multiLevelType w:val="hybridMultilevel"/>
    <w:tmpl w:val="E46C8F5C"/>
    <w:lvl w:ilvl="0" w:tplc="65B07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0C23B5"/>
    <w:multiLevelType w:val="hybridMultilevel"/>
    <w:tmpl w:val="3EC67BA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FF"/>
    <w:rsid w:val="001A2138"/>
    <w:rsid w:val="001E39FF"/>
    <w:rsid w:val="00214EF8"/>
    <w:rsid w:val="0039387E"/>
    <w:rsid w:val="00854ACA"/>
    <w:rsid w:val="008A056E"/>
    <w:rsid w:val="009D632E"/>
    <w:rsid w:val="00ED3DC0"/>
    <w:rsid w:val="00F9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LloydT</dc:creator>
  <cp:lastModifiedBy>Windows User</cp:lastModifiedBy>
  <cp:revision>6</cp:revision>
  <cp:lastPrinted>2017-03-05T19:00:00Z</cp:lastPrinted>
  <dcterms:created xsi:type="dcterms:W3CDTF">2016-12-02T20:47:00Z</dcterms:created>
  <dcterms:modified xsi:type="dcterms:W3CDTF">2017-03-05T19:02:00Z</dcterms:modified>
</cp:coreProperties>
</file>